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82100" w:rsidRPr="00905FB2" w14:paraId="7C1BE870" w14:textId="77777777">
      <w:pPr>
        <w:pStyle w:val="PlainText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905FB2">
        <w:rPr>
          <w:rFonts w:ascii="Times New Roman" w:eastAsia="MS Mincho" w:hAnsi="Times New Roman" w:cs="Times New Roman"/>
          <w:b/>
          <w:sz w:val="24"/>
          <w:szCs w:val="24"/>
        </w:rPr>
        <w:t xml:space="preserve">ПОСТАНОВЛЕНИЕ № </w:t>
      </w:r>
      <w:r w:rsidRPr="00905FB2" w:rsidR="007D53EC">
        <w:rPr>
          <w:rFonts w:ascii="Times New Roman" w:eastAsia="MS Mincho" w:hAnsi="Times New Roman" w:cs="Times New Roman"/>
          <w:b/>
          <w:sz w:val="24"/>
          <w:szCs w:val="24"/>
        </w:rPr>
        <w:t>5</w:t>
      </w:r>
      <w:r w:rsidRPr="00905FB2" w:rsidR="00190183">
        <w:rPr>
          <w:rFonts w:ascii="Times New Roman" w:eastAsia="MS Mincho" w:hAnsi="Times New Roman" w:cs="Times New Roman"/>
          <w:b/>
          <w:sz w:val="24"/>
          <w:szCs w:val="24"/>
        </w:rPr>
        <w:t>-</w:t>
      </w:r>
      <w:r w:rsidRPr="00905FB2" w:rsidR="003156FE">
        <w:rPr>
          <w:rFonts w:ascii="Times New Roman" w:eastAsia="MS Mincho" w:hAnsi="Times New Roman" w:cs="Times New Roman"/>
          <w:b/>
          <w:sz w:val="24"/>
          <w:szCs w:val="24"/>
        </w:rPr>
        <w:t>900-2401/2026</w:t>
      </w:r>
    </w:p>
    <w:p w:rsidR="00582100" w:rsidRPr="00905FB2" w14:paraId="55B111CA" w14:textId="77777777">
      <w:pPr>
        <w:pStyle w:val="PlainText"/>
        <w:rPr>
          <w:rFonts w:ascii="Times New Roman" w:eastAsia="MS Mincho" w:hAnsi="Times New Roman" w:cs="Times New Roman"/>
          <w:sz w:val="24"/>
          <w:szCs w:val="24"/>
        </w:rPr>
      </w:pPr>
    </w:p>
    <w:p w:rsidR="00582100" w:rsidRPr="00905FB2" w14:paraId="05044B07" w14:textId="77777777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5FB2">
        <w:rPr>
          <w:rFonts w:ascii="Times New Roman" w:eastAsia="MS Mincho" w:hAnsi="Times New Roman" w:cs="Times New Roman"/>
          <w:sz w:val="24"/>
          <w:szCs w:val="24"/>
        </w:rPr>
        <w:t>25 августа</w:t>
      </w:r>
      <w:r w:rsidR="00905FB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05FB2">
        <w:rPr>
          <w:rFonts w:ascii="Times New Roman" w:eastAsia="MS Mincho" w:hAnsi="Times New Roman" w:cs="Times New Roman"/>
          <w:sz w:val="24"/>
          <w:szCs w:val="24"/>
        </w:rPr>
        <w:t>2026</w:t>
      </w:r>
      <w:r w:rsidRPr="00905FB2" w:rsidR="0084115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 xml:space="preserve"> г.</w:t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ab/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ab/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ab/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ab/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ab/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ab/>
      </w:r>
      <w:r w:rsidRPr="00905FB2" w:rsidR="001D11DA">
        <w:rPr>
          <w:rFonts w:ascii="Times New Roman" w:eastAsia="MS Mincho" w:hAnsi="Times New Roman" w:cs="Times New Roman"/>
          <w:sz w:val="24"/>
          <w:szCs w:val="24"/>
        </w:rPr>
        <w:tab/>
      </w:r>
      <w:r w:rsidRPr="00905FB2" w:rsidR="0050036B">
        <w:rPr>
          <w:rFonts w:ascii="Times New Roman" w:eastAsia="MS Mincho" w:hAnsi="Times New Roman" w:cs="Times New Roman"/>
          <w:sz w:val="24"/>
          <w:szCs w:val="24"/>
        </w:rPr>
        <w:t xml:space="preserve">г. </w:t>
      </w:r>
      <w:r w:rsidRPr="00905FB2">
        <w:rPr>
          <w:rFonts w:ascii="Times New Roman" w:eastAsia="MS Mincho" w:hAnsi="Times New Roman" w:cs="Times New Roman"/>
          <w:sz w:val="24"/>
          <w:szCs w:val="24"/>
        </w:rPr>
        <w:t xml:space="preserve"> Пыть-Ях   </w:t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</w:p>
    <w:p w:rsidR="003156FE" w:rsidRPr="00905FB2" w:rsidP="003156FE" w14:paraId="10BEFA74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5FB2">
        <w:rPr>
          <w:rFonts w:ascii="Times New Roman" w:eastAsia="MS Mincho" w:hAnsi="Times New Roman" w:cs="Times New Roman"/>
          <w:sz w:val="24"/>
          <w:szCs w:val="24"/>
        </w:rPr>
        <w:t xml:space="preserve">Мировой судья судебного участка № </w:t>
      </w:r>
      <w:r w:rsidRPr="00905FB2" w:rsidR="00BE605E">
        <w:rPr>
          <w:rFonts w:ascii="Times New Roman" w:eastAsia="MS Mincho" w:hAnsi="Times New Roman" w:cs="Times New Roman"/>
          <w:sz w:val="24"/>
          <w:szCs w:val="24"/>
        </w:rPr>
        <w:t xml:space="preserve">2 </w:t>
      </w:r>
      <w:r w:rsidRPr="00905FB2" w:rsidR="00DF00F7">
        <w:rPr>
          <w:rFonts w:ascii="Times New Roman" w:eastAsia="MS Mincho" w:hAnsi="Times New Roman" w:cs="Times New Roman"/>
          <w:sz w:val="24"/>
          <w:szCs w:val="24"/>
        </w:rPr>
        <w:t>Пыть-Яхского</w:t>
      </w:r>
      <w:r w:rsidRPr="00905FB2" w:rsidR="00DF00F7">
        <w:rPr>
          <w:rFonts w:ascii="Times New Roman" w:eastAsia="MS Mincho" w:hAnsi="Times New Roman" w:cs="Times New Roman"/>
          <w:sz w:val="24"/>
          <w:szCs w:val="24"/>
        </w:rPr>
        <w:t xml:space="preserve"> судебного района Ханты-Мансийского автономного округа-Югры Клочков А.А.</w:t>
      </w:r>
      <w:r w:rsidRPr="00905FB2">
        <w:rPr>
          <w:rFonts w:ascii="Times New Roman" w:eastAsia="MS Mincho" w:hAnsi="Times New Roman" w:cs="Times New Roman"/>
          <w:sz w:val="24"/>
          <w:szCs w:val="24"/>
        </w:rPr>
        <w:t>,</w:t>
      </w:r>
      <w:r w:rsidRPr="00905FB2" w:rsidR="00A97DD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05FB2">
        <w:rPr>
          <w:rFonts w:ascii="Times New Roman" w:eastAsia="MS Mincho" w:hAnsi="Times New Roman" w:cs="Times New Roman"/>
          <w:sz w:val="24"/>
          <w:szCs w:val="24"/>
        </w:rPr>
        <w:t xml:space="preserve">и.о. мирового судьи судебного участка № 1 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Пыть-Яхского</w:t>
      </w:r>
      <w:r w:rsidRPr="00905FB2">
        <w:rPr>
          <w:rFonts w:ascii="Times New Roman" w:eastAsia="MS Mincho" w:hAnsi="Times New Roman" w:cs="Times New Roman"/>
          <w:sz w:val="24"/>
          <w:szCs w:val="24"/>
        </w:rPr>
        <w:t xml:space="preserve"> судебного района Ханты-Мансийского автономного округа-Югры </w:t>
      </w:r>
      <w:r w:rsidRPr="00905FB2" w:rsidR="00A97DD3">
        <w:rPr>
          <w:rFonts w:ascii="Times New Roman" w:eastAsia="MS Mincho" w:hAnsi="Times New Roman" w:cs="Times New Roman"/>
          <w:sz w:val="24"/>
          <w:szCs w:val="24"/>
        </w:rPr>
        <w:t>рассмотрев по адресу:</w:t>
      </w:r>
      <w:r w:rsidRPr="00905FB2" w:rsidR="0050036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05FB2" w:rsidR="006C14A6">
        <w:rPr>
          <w:rFonts w:ascii="Times New Roman" w:eastAsia="MS Mincho" w:hAnsi="Times New Roman" w:cs="Times New Roman"/>
          <w:sz w:val="24"/>
          <w:szCs w:val="24"/>
        </w:rPr>
        <w:t>628380</w:t>
      </w:r>
      <w:r w:rsidRPr="00905FB2" w:rsidR="0056791A">
        <w:rPr>
          <w:rFonts w:ascii="Times New Roman" w:eastAsia="MS Mincho" w:hAnsi="Times New Roman" w:cs="Times New Roman"/>
          <w:sz w:val="24"/>
          <w:szCs w:val="24"/>
        </w:rPr>
        <w:t xml:space="preserve">, Ханты-Мансийский автономный округ-Югра, </w:t>
      </w:r>
      <w:r w:rsidRPr="00905FB2" w:rsidR="006B7A7F">
        <w:rPr>
          <w:rFonts w:ascii="Times New Roman" w:eastAsia="MS Mincho" w:hAnsi="Times New Roman" w:cs="Times New Roman"/>
          <w:sz w:val="24"/>
          <w:szCs w:val="24"/>
        </w:rPr>
        <w:t xml:space="preserve">г. Пыть-Ях, </w:t>
      </w:r>
      <w:r w:rsidRPr="00905FB2" w:rsidR="006C14A6">
        <w:rPr>
          <w:rFonts w:ascii="Times New Roman" w:eastAsia="MS Mincho" w:hAnsi="Times New Roman" w:cs="Times New Roman"/>
          <w:sz w:val="24"/>
          <w:szCs w:val="24"/>
        </w:rPr>
        <w:t xml:space="preserve">2 </w:t>
      </w:r>
      <w:r w:rsidRPr="00905FB2" w:rsidR="006C14A6">
        <w:rPr>
          <w:rFonts w:ascii="Times New Roman" w:eastAsia="MS Mincho" w:hAnsi="Times New Roman" w:cs="Times New Roman"/>
          <w:sz w:val="24"/>
          <w:szCs w:val="24"/>
        </w:rPr>
        <w:t>мкр</w:t>
      </w:r>
      <w:r w:rsidRPr="00905FB2" w:rsidR="006C14A6">
        <w:rPr>
          <w:rFonts w:ascii="Times New Roman" w:eastAsia="MS Mincho" w:hAnsi="Times New Roman" w:cs="Times New Roman"/>
          <w:sz w:val="24"/>
          <w:szCs w:val="24"/>
        </w:rPr>
        <w:t>., д. 4</w:t>
      </w:r>
      <w:r w:rsidRPr="00905FB2" w:rsidR="006B7A7F">
        <w:rPr>
          <w:rFonts w:ascii="Times New Roman" w:eastAsia="MS Mincho" w:hAnsi="Times New Roman" w:cs="Times New Roman"/>
          <w:sz w:val="24"/>
          <w:szCs w:val="24"/>
        </w:rPr>
        <w:t>,</w:t>
      </w:r>
      <w:r w:rsidRPr="00905FB2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05FB2" w:rsidR="00B4049F">
        <w:rPr>
          <w:rFonts w:ascii="Times New Roman" w:eastAsia="MS Mincho" w:hAnsi="Times New Roman" w:cs="Times New Roman"/>
          <w:sz w:val="24"/>
          <w:szCs w:val="24"/>
        </w:rPr>
        <w:t>дело об административном правонарушении в отношении</w:t>
      </w:r>
      <w:r w:rsidRPr="00905FB2" w:rsidR="006C14A6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3156FE" w:rsidRPr="00905FB2" w:rsidP="003156FE" w14:paraId="099ADC61" w14:textId="60341EEE">
      <w:pPr>
        <w:pStyle w:val="PlainText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5FB2">
        <w:rPr>
          <w:rFonts w:ascii="Times New Roman" w:eastAsia="MS Mincho" w:hAnsi="Times New Roman" w:cs="Times New Roman"/>
          <w:sz w:val="24"/>
          <w:szCs w:val="24"/>
        </w:rPr>
        <w:t xml:space="preserve">Некоммерческой организации Товарищество собственников жилья «Факел» (сокращенное наименование – ТСЖ «Факел»), юридический адрес: </w:t>
      </w:r>
      <w:r w:rsidR="00F52939">
        <w:rPr>
          <w:rFonts w:ascii="Times New Roman" w:eastAsia="MS Mincho" w:hAnsi="Times New Roman" w:cs="Times New Roman"/>
          <w:sz w:val="24"/>
          <w:szCs w:val="24"/>
        </w:rPr>
        <w:t>------</w:t>
      </w:r>
    </w:p>
    <w:p w:rsidR="00D26D33" w:rsidRPr="00905FB2" w:rsidP="0099774A" w14:paraId="15053D79" w14:textId="77777777">
      <w:pPr>
        <w:jc w:val="both"/>
        <w:rPr>
          <w:rFonts w:eastAsia="MS Mincho"/>
        </w:rPr>
      </w:pPr>
      <w:r w:rsidRPr="00905FB2">
        <w:rPr>
          <w:rFonts w:eastAsia="MS Mincho"/>
        </w:rPr>
        <w:tab/>
      </w:r>
      <w:r w:rsidRPr="00905FB2" w:rsidR="00582100">
        <w:rPr>
          <w:rFonts w:eastAsia="MS Mincho"/>
        </w:rPr>
        <w:t xml:space="preserve">за совершение правонарушения, предусмотренного ст. 19.7. </w:t>
      </w:r>
      <w:r w:rsidRPr="00905FB2" w:rsidR="00582100">
        <w:rPr>
          <w:rFonts w:eastAsia="MS Mincho"/>
        </w:rPr>
        <w:t>Кодекса  РФ</w:t>
      </w:r>
      <w:r w:rsidRPr="00905FB2" w:rsidR="00582100">
        <w:rPr>
          <w:rFonts w:eastAsia="MS Mincho"/>
        </w:rPr>
        <w:t xml:space="preserve"> об административных правонаруш</w:t>
      </w:r>
      <w:r w:rsidRPr="00905FB2" w:rsidR="00582100">
        <w:rPr>
          <w:rFonts w:eastAsia="MS Mincho"/>
        </w:rPr>
        <w:t>е</w:t>
      </w:r>
      <w:r w:rsidRPr="00905FB2" w:rsidR="00582100">
        <w:rPr>
          <w:rFonts w:eastAsia="MS Mincho"/>
        </w:rPr>
        <w:t xml:space="preserve">ниях, </w:t>
      </w:r>
    </w:p>
    <w:p w:rsidR="00F47942" w:rsidRPr="00905FB2" w:rsidP="0099774A" w14:paraId="05140255" w14:textId="77777777">
      <w:pPr>
        <w:jc w:val="both"/>
        <w:rPr>
          <w:rFonts w:eastAsia="MS Mincho"/>
        </w:rPr>
      </w:pPr>
    </w:p>
    <w:p w:rsidR="00582100" w:rsidRPr="00905FB2" w:rsidP="0099774A" w14:paraId="6BAA3345" w14:textId="77777777">
      <w:pPr>
        <w:jc w:val="center"/>
        <w:rPr>
          <w:rFonts w:eastAsia="MS Mincho"/>
        </w:rPr>
      </w:pPr>
      <w:r w:rsidRPr="00905FB2">
        <w:rPr>
          <w:rFonts w:eastAsia="MS Mincho"/>
        </w:rPr>
        <w:t>УСТАНОВИЛ:</w:t>
      </w:r>
    </w:p>
    <w:p w:rsidR="002F080F" w:rsidRPr="00905FB2" w:rsidP="0099774A" w14:paraId="7B7DC756" w14:textId="77777777">
      <w:pPr>
        <w:jc w:val="both"/>
        <w:rPr>
          <w:rFonts w:eastAsia="MS Mincho"/>
        </w:rPr>
      </w:pPr>
    </w:p>
    <w:p w:rsidR="00A951E6" w:rsidRPr="00905FB2" w:rsidP="001E2BC9" w14:paraId="23553664" w14:textId="39056F78">
      <w:pPr>
        <w:pStyle w:val="a3"/>
        <w:ind w:firstLine="708"/>
        <w:jc w:val="both"/>
        <w:rPr>
          <w:rFonts w:ascii="Times New Roman" w:eastAsia="MS Mincho" w:hAnsi="Times New Roman" w:cs="Times New Roman"/>
        </w:rPr>
      </w:pPr>
      <w:r w:rsidRPr="00905FB2">
        <w:rPr>
          <w:rFonts w:ascii="Times New Roman" w:eastAsia="MS Mincho" w:hAnsi="Times New Roman" w:cs="Times New Roman"/>
        </w:rPr>
        <w:t>ТСЖ Факел</w:t>
      </w:r>
      <w:r w:rsidRPr="00905FB2" w:rsidR="006C2808">
        <w:rPr>
          <w:rFonts w:ascii="Times New Roman" w:eastAsia="MS Mincho" w:hAnsi="Times New Roman" w:cs="Times New Roman"/>
        </w:rPr>
        <w:t>,</w:t>
      </w:r>
      <w:r w:rsidRPr="00905FB2" w:rsidR="00C940C4">
        <w:rPr>
          <w:rFonts w:ascii="Times New Roman" w:eastAsia="MS Mincho" w:hAnsi="Times New Roman" w:cs="Times New Roman"/>
        </w:rPr>
        <w:t xml:space="preserve"> находящееся по адресу: Ханты-Мансийский </w:t>
      </w:r>
      <w:r w:rsidRPr="00905FB2" w:rsidR="00856365">
        <w:rPr>
          <w:rFonts w:ascii="Times New Roman" w:eastAsia="MS Mincho" w:hAnsi="Times New Roman" w:cs="Times New Roman"/>
        </w:rPr>
        <w:t>автономный</w:t>
      </w:r>
      <w:r w:rsidRPr="00905FB2" w:rsidR="00C940C4">
        <w:rPr>
          <w:rFonts w:ascii="Times New Roman" w:eastAsia="MS Mincho" w:hAnsi="Times New Roman" w:cs="Times New Roman"/>
        </w:rPr>
        <w:t xml:space="preserve"> округ-Югра, </w:t>
      </w:r>
      <w:r w:rsidR="00F52939">
        <w:rPr>
          <w:rFonts w:ascii="Times New Roman" w:eastAsia="MS Mincho" w:hAnsi="Times New Roman" w:cs="Times New Roman"/>
        </w:rPr>
        <w:t>-----</w:t>
      </w:r>
      <w:r w:rsidRPr="00905FB2" w:rsidR="006C2808">
        <w:rPr>
          <w:rFonts w:ascii="Times New Roman" w:eastAsia="MS Mincho" w:hAnsi="Times New Roman" w:cs="Times New Roman"/>
        </w:rPr>
        <w:t xml:space="preserve">, </w:t>
      </w:r>
      <w:r w:rsidRPr="00905FB2" w:rsidR="00F47942">
        <w:rPr>
          <w:rFonts w:ascii="Times New Roman" w:eastAsia="MS Mincho" w:hAnsi="Times New Roman" w:cs="Times New Roman"/>
        </w:rPr>
        <w:t xml:space="preserve">в нарушение </w:t>
      </w:r>
      <w:r w:rsidRPr="00905FB2" w:rsidR="0015420B">
        <w:rPr>
          <w:rFonts w:ascii="Times New Roman" w:eastAsia="MS Mincho" w:hAnsi="Times New Roman" w:cs="Times New Roman"/>
        </w:rPr>
        <w:t>ч</w:t>
      </w:r>
      <w:r w:rsidRPr="00905FB2">
        <w:rPr>
          <w:rFonts w:ascii="Times New Roman" w:eastAsia="MS Mincho" w:hAnsi="Times New Roman" w:cs="Times New Roman"/>
        </w:rPr>
        <w:t xml:space="preserve">. 2 ст. 50 ФЗ РФ </w:t>
      </w:r>
      <w:r w:rsidRPr="00905FB2">
        <w:rPr>
          <w:rFonts w:ascii="Times New Roman" w:hAnsi="Times New Roman" w:cs="Times New Roman"/>
          <w:shd w:val="clear" w:color="auto" w:fill="FFFFFF"/>
        </w:rPr>
        <w:t>от 30 марта 1999 г. N 52-ФЗ "О санитарно-эпидемиологическом благополучии населения"</w:t>
      </w:r>
      <w:r w:rsidRPr="00905FB2" w:rsidR="0059307E">
        <w:rPr>
          <w:rFonts w:ascii="Times New Roman" w:hAnsi="Times New Roman" w:cs="Times New Roman"/>
        </w:rPr>
        <w:t>,</w:t>
      </w:r>
      <w:r w:rsidRPr="00905FB2" w:rsidR="00A41E33">
        <w:rPr>
          <w:rFonts w:ascii="Times New Roman" w:eastAsia="MS Mincho" w:hAnsi="Times New Roman" w:cs="Times New Roman"/>
        </w:rPr>
        <w:t xml:space="preserve"> </w:t>
      </w:r>
      <w:r w:rsidRPr="00905FB2">
        <w:rPr>
          <w:rFonts w:ascii="Times New Roman" w:eastAsia="MS Mincho" w:hAnsi="Times New Roman" w:cs="Times New Roman"/>
        </w:rPr>
        <w:t>не сообщило в Территориальный отдел управления «</w:t>
      </w:r>
      <w:r w:rsidRPr="00905FB2">
        <w:rPr>
          <w:rFonts w:ascii="Times New Roman" w:eastAsia="MS Mincho" w:hAnsi="Times New Roman" w:cs="Times New Roman"/>
        </w:rPr>
        <w:t>Роспотребназдора</w:t>
      </w:r>
      <w:r w:rsidRPr="00905FB2">
        <w:rPr>
          <w:rFonts w:ascii="Times New Roman" w:eastAsia="MS Mincho" w:hAnsi="Times New Roman" w:cs="Times New Roman"/>
        </w:rPr>
        <w:t>»</w:t>
      </w:r>
      <w:r w:rsidRPr="00905FB2" w:rsidR="006C14A6">
        <w:rPr>
          <w:rFonts w:ascii="Times New Roman" w:eastAsia="MS Mincho" w:hAnsi="Times New Roman" w:cs="Times New Roman"/>
        </w:rPr>
        <w:t xml:space="preserve"> </w:t>
      </w:r>
      <w:r w:rsidRPr="00905FB2">
        <w:rPr>
          <w:rFonts w:ascii="Times New Roman" w:eastAsia="MS Mincho" w:hAnsi="Times New Roman" w:cs="Times New Roman"/>
        </w:rPr>
        <w:t xml:space="preserve">информацию о принятых мерах по полученному предписанию № </w:t>
      </w:r>
      <w:r w:rsidR="00F52939">
        <w:rPr>
          <w:rFonts w:ascii="Times New Roman" w:eastAsia="MS Mincho" w:hAnsi="Times New Roman" w:cs="Times New Roman"/>
        </w:rPr>
        <w:t>----</w:t>
      </w:r>
      <w:r w:rsidRPr="00905FB2">
        <w:rPr>
          <w:rFonts w:ascii="Times New Roman" w:eastAsia="MS Mincho" w:hAnsi="Times New Roman" w:cs="Times New Roman"/>
        </w:rPr>
        <w:t xml:space="preserve"> об устранении нарушений санитарного законодательства. </w:t>
      </w:r>
    </w:p>
    <w:p w:rsidR="00A951E6" w:rsidRPr="00905FB2" w:rsidP="001E2BC9" w14:paraId="17144F75" w14:textId="77777777">
      <w:pPr>
        <w:ind w:firstLine="708"/>
        <w:jc w:val="both"/>
        <w:rPr>
          <w:rFonts w:eastAsia="MS Mincho"/>
        </w:rPr>
      </w:pPr>
      <w:r w:rsidRPr="00905FB2">
        <w:rPr>
          <w:rFonts w:eastAsia="MS Mincho"/>
        </w:rPr>
        <w:t xml:space="preserve">Для рассмотрения составленного протокола об административном правонарушении по ст. 19.7 КоАП РФ назначено судебное заседание. </w:t>
      </w:r>
      <w:r w:rsidRPr="00905FB2" w:rsidR="006C14A6">
        <w:rPr>
          <w:rFonts w:eastAsia="MS Mincho"/>
        </w:rPr>
        <w:t xml:space="preserve">Руководитель </w:t>
      </w:r>
      <w:r w:rsidRPr="00905FB2" w:rsidR="003156FE">
        <w:rPr>
          <w:rFonts w:eastAsia="MS Mincho"/>
        </w:rPr>
        <w:t xml:space="preserve">ТСЖ Факел </w:t>
      </w:r>
      <w:r w:rsidRPr="00905FB2">
        <w:rPr>
          <w:rFonts w:eastAsia="MS Mincho"/>
        </w:rPr>
        <w:t xml:space="preserve">извещен о времени и месте его проведения, на суд не явился, заявлений, ходатайств и возражений на протокол не представил, в связи с чем принято решение о рассмотрении дела в его отсутствие, причина неявки признана неуважительной. </w:t>
      </w:r>
    </w:p>
    <w:p w:rsidR="00F47942" w:rsidRPr="00905FB2" w:rsidP="001E2BC9" w14:paraId="0138E6AB" w14:textId="77777777">
      <w:pPr>
        <w:ind w:firstLine="708"/>
        <w:jc w:val="both"/>
        <w:rPr>
          <w:lang w:bidi="ru-RU"/>
        </w:rPr>
      </w:pPr>
      <w:r w:rsidRPr="00905FB2">
        <w:rPr>
          <w:lang w:bidi="ru-RU"/>
        </w:rPr>
        <w:t>Из</w:t>
      </w:r>
      <w:r w:rsidRPr="00905FB2" w:rsidR="00A41E33">
        <w:rPr>
          <w:lang w:bidi="ru-RU"/>
        </w:rPr>
        <w:t xml:space="preserve">ложенные </w:t>
      </w:r>
      <w:r w:rsidRPr="00905FB2" w:rsidR="006D1021">
        <w:rPr>
          <w:lang w:bidi="ru-RU"/>
        </w:rPr>
        <w:t>выше</w:t>
      </w:r>
      <w:r w:rsidRPr="00905FB2" w:rsidR="00A41E33">
        <w:rPr>
          <w:lang w:bidi="ru-RU"/>
        </w:rPr>
        <w:t xml:space="preserve"> обстоятельства подтверждены материалами дела, в том числе</w:t>
      </w:r>
      <w:r w:rsidRPr="00905FB2" w:rsidR="0015420B">
        <w:rPr>
          <w:lang w:bidi="ru-RU"/>
        </w:rPr>
        <w:t>: протоколом об административном правонарушении (описание события правонарушения аналогично изложенному выше),</w:t>
      </w:r>
      <w:r w:rsidRPr="00905FB2" w:rsidR="00905FB2">
        <w:rPr>
          <w:lang w:bidi="ru-RU"/>
        </w:rPr>
        <w:t xml:space="preserve"> с которым руководитель ТСЖ Факел согласился, копией вышеуказанного предписания и документов, послуживших основанием для его внесения</w:t>
      </w:r>
      <w:r w:rsidRPr="00905FB2" w:rsidR="00A41E33">
        <w:rPr>
          <w:lang w:bidi="ru-RU"/>
        </w:rPr>
        <w:t xml:space="preserve"> </w:t>
      </w:r>
    </w:p>
    <w:p w:rsidR="00F47942" w:rsidRPr="00905FB2" w:rsidP="001E2BC9" w14:paraId="7EF5D335" w14:textId="77777777">
      <w:pPr>
        <w:autoSpaceDE w:val="0"/>
        <w:autoSpaceDN w:val="0"/>
        <w:adjustRightInd w:val="0"/>
        <w:ind w:firstLine="720"/>
        <w:jc w:val="both"/>
      </w:pPr>
      <w:r w:rsidRPr="00905FB2">
        <w:t xml:space="preserve">Об обязанности предоставления ответа о принятых мерах во исполнение предписания указано в данном предписании, непредоставление ответа воспрепятствовало возможности дальнейшего контроля его исполнения. </w:t>
      </w:r>
      <w:r w:rsidRPr="00905FB2" w:rsidR="00A41E33">
        <w:t xml:space="preserve">Доказательств </w:t>
      </w:r>
      <w:r w:rsidRPr="00905FB2" w:rsidR="001E2BC9">
        <w:t xml:space="preserve">невозможности непредоставления вышеуказанной информации в течении вышеуказанного срока </w:t>
      </w:r>
      <w:r w:rsidRPr="00905FB2" w:rsidR="00A41E33">
        <w:t xml:space="preserve">не представлено. </w:t>
      </w:r>
    </w:p>
    <w:p w:rsidR="009D3F95" w:rsidRPr="00905FB2" w:rsidP="001E2BC9" w14:paraId="37B49516" w14:textId="77777777">
      <w:pPr>
        <w:ind w:firstLine="708"/>
        <w:jc w:val="both"/>
      </w:pPr>
      <w:r w:rsidRPr="00905FB2">
        <w:t>В соответствии с ч. 2 ст. 2.1 КоАП РФ, юридическое лицо признается в</w:t>
      </w:r>
      <w:r w:rsidRPr="00905FB2">
        <w:t>и</w:t>
      </w:r>
      <w:r w:rsidRPr="00905FB2">
        <w:t>новным в совершении административного правонарушения, если будет уст</w:t>
      </w:r>
      <w:r w:rsidRPr="00905FB2">
        <w:t>а</w:t>
      </w:r>
      <w:r w:rsidRPr="00905FB2">
        <w:t>новл</w:t>
      </w:r>
      <w:r w:rsidRPr="00905FB2">
        <w:t>е</w:t>
      </w:r>
      <w:r w:rsidRPr="00905FB2">
        <w:t>но, что у него имелась возможность для соблюдения правил и норм, за нарушение к</w:t>
      </w:r>
      <w:r w:rsidRPr="00905FB2">
        <w:t>о</w:t>
      </w:r>
      <w:r w:rsidRPr="00905FB2">
        <w:t>торых настоящим Кодексом или законами субъекта Российской Федерации предусмотрена административная ответственность, но данным л</w:t>
      </w:r>
      <w:r w:rsidRPr="00905FB2">
        <w:t>и</w:t>
      </w:r>
      <w:r w:rsidRPr="00905FB2">
        <w:t>цом не были приняты все зависящие от него меры по их соблюд</w:t>
      </w:r>
      <w:r w:rsidRPr="00905FB2">
        <w:t>е</w:t>
      </w:r>
      <w:r w:rsidRPr="00905FB2">
        <w:t>нию.</w:t>
      </w:r>
    </w:p>
    <w:p w:rsidR="006C2808" w:rsidRPr="00905FB2" w:rsidP="001E2BC9" w14:paraId="25C84389" w14:textId="77777777">
      <w:pPr>
        <w:ind w:firstLine="708"/>
        <w:jc w:val="both"/>
        <w:rPr>
          <w:rFonts w:eastAsia="MS Mincho"/>
        </w:rPr>
      </w:pPr>
      <w:r w:rsidRPr="00905FB2">
        <w:rPr>
          <w:rFonts w:eastAsia="MS Mincho"/>
        </w:rPr>
        <w:t xml:space="preserve">Мировой судья полагает, что </w:t>
      </w:r>
      <w:r w:rsidRPr="00905FB2" w:rsidR="00905FB2">
        <w:rPr>
          <w:rFonts w:eastAsia="MS Mincho"/>
        </w:rPr>
        <w:t>ТСЖ Факел</w:t>
      </w:r>
      <w:r w:rsidRPr="00905FB2" w:rsidR="001E2BC9">
        <w:rPr>
          <w:rFonts w:eastAsia="MS Mincho"/>
        </w:rPr>
        <w:t xml:space="preserve"> </w:t>
      </w:r>
      <w:r w:rsidRPr="00905FB2">
        <w:rPr>
          <w:rFonts w:eastAsia="MS Mincho"/>
        </w:rPr>
        <w:t xml:space="preserve">не были приняты все возможные меры по исполнению установленной </w:t>
      </w:r>
      <w:r w:rsidRPr="00905FB2" w:rsidR="001E2BC9">
        <w:rPr>
          <w:rFonts w:eastAsia="MS Mincho"/>
        </w:rPr>
        <w:t xml:space="preserve">законом </w:t>
      </w:r>
      <w:r w:rsidRPr="00905FB2">
        <w:rPr>
          <w:rFonts w:eastAsia="MS Mincho"/>
        </w:rPr>
        <w:t>обязанности.</w:t>
      </w:r>
    </w:p>
    <w:p w:rsidR="00B4049F" w:rsidRPr="00905FB2" w:rsidP="001E2BC9" w14:paraId="0ED3B0BF" w14:textId="77777777">
      <w:pPr>
        <w:ind w:firstLine="708"/>
        <w:jc w:val="both"/>
      </w:pPr>
      <w:r w:rsidRPr="00905FB2">
        <w:rPr>
          <w:rFonts w:eastAsia="MS Mincho"/>
        </w:rPr>
        <w:t xml:space="preserve">Мировой судья полагает доказанным вину </w:t>
      </w:r>
      <w:r w:rsidRPr="00905FB2" w:rsidR="00905FB2">
        <w:rPr>
          <w:rFonts w:eastAsia="MS Mincho"/>
        </w:rPr>
        <w:t>ТСЖ Факел</w:t>
      </w:r>
      <w:r w:rsidRPr="00905FB2" w:rsidR="001E2BC9">
        <w:rPr>
          <w:rFonts w:eastAsia="MS Mincho"/>
        </w:rPr>
        <w:t xml:space="preserve"> </w:t>
      </w:r>
      <w:r w:rsidRPr="00905FB2">
        <w:rPr>
          <w:rFonts w:eastAsia="MS Mincho"/>
        </w:rPr>
        <w:t>в с</w:t>
      </w:r>
      <w:r w:rsidRPr="00905FB2">
        <w:rPr>
          <w:rFonts w:eastAsia="MS Mincho"/>
        </w:rPr>
        <w:t>о</w:t>
      </w:r>
      <w:r w:rsidRPr="00905FB2">
        <w:rPr>
          <w:rFonts w:eastAsia="MS Mincho"/>
        </w:rPr>
        <w:t xml:space="preserve">вершении правонарушения, предусмотренного </w:t>
      </w:r>
      <w:r w:rsidRPr="00905FB2" w:rsidR="006C2808">
        <w:rPr>
          <w:rFonts w:eastAsia="MS Mincho"/>
        </w:rPr>
        <w:t xml:space="preserve">ст. 19.7 КоАП РФ - </w:t>
      </w:r>
      <w:r w:rsidRPr="00905FB2" w:rsidR="00905FB2">
        <w:rPr>
          <w:shd w:val="clear" w:color="auto" w:fill="FFFFFF"/>
        </w:rPr>
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</w:t>
      </w:r>
      <w:r w:rsidRPr="00905FB2" w:rsidR="00905FB2">
        <w:rPr>
          <w:shd w:val="clear" w:color="auto" w:fill="FFFFFF"/>
        </w:rPr>
        <w:t>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</w:r>
      <w:hyperlink r:id="rId4" w:anchor="/document/12125267/entry/616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статьей 6.16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63102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частью 2 статьи 6.31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82811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частями 1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82812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2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82814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4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828110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10</w:t>
        </w:r>
      </w:hyperlink>
      <w:r w:rsidRPr="00905FB2" w:rsidR="00905FB2">
        <w:rPr>
          <w:shd w:val="clear" w:color="auto" w:fill="FFFFFF"/>
        </w:rPr>
        <w:t> и </w:t>
      </w:r>
      <w:hyperlink r:id="rId4" w:anchor="/document/12125267/entry/828111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11 статьи 8.28.1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8321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статьей 8.32.1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84901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частью 1 статьи 8.49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4505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частью 5 статьи 14.5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4284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частью 4 статьи 14.28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44621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частью 1 статьи 14.46.2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4572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частью 2 статьи 14.57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43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статьями 19.4.3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1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19.7.1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2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19.7.2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3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19.7.3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5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19.7.5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51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19.7.5-1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7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19.7.7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8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19.7.8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9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19.7.9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7012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19.7.12 - 19.7.16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8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19.8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83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19.8.3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3402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частями 2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3407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7</w:t>
        </w:r>
      </w:hyperlink>
      <w:r w:rsidRPr="00905FB2" w:rsidR="00905FB2">
        <w:rPr>
          <w:shd w:val="clear" w:color="auto" w:fill="FFFFFF"/>
        </w:rPr>
        <w:t>, </w:t>
      </w:r>
      <w:hyperlink r:id="rId4" w:anchor="/document/12125267/entry/193408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8</w:t>
        </w:r>
      </w:hyperlink>
      <w:r w:rsidRPr="00905FB2" w:rsidR="00905FB2">
        <w:rPr>
          <w:shd w:val="clear" w:color="auto" w:fill="FFFFFF"/>
        </w:rPr>
        <w:t> и </w:t>
      </w:r>
      <w:hyperlink r:id="rId4" w:anchor="/document/12125267/entry/193409" w:history="1">
        <w:r w:rsidRPr="00905FB2" w:rsidR="00905FB2">
          <w:rPr>
            <w:rStyle w:val="Hyperlink"/>
            <w:color w:val="auto"/>
            <w:u w:val="none"/>
            <w:shd w:val="clear" w:color="auto" w:fill="FFFFFF"/>
          </w:rPr>
          <w:t>9 статьи 19.34</w:t>
        </w:r>
      </w:hyperlink>
      <w:r w:rsidRPr="00905FB2" w:rsidR="00905FB2">
        <w:rPr>
          <w:shd w:val="clear" w:color="auto" w:fill="FFFFFF"/>
        </w:rPr>
        <w:t> настоящего Кодекса</w:t>
      </w:r>
      <w:r w:rsidRPr="00905FB2" w:rsidR="00905FB2">
        <w:t xml:space="preserve"> </w:t>
      </w:r>
    </w:p>
    <w:p w:rsidR="009D3F95" w:rsidRPr="00905FB2" w:rsidP="001E2BC9" w14:paraId="6A3037EC" w14:textId="77777777">
      <w:pPr>
        <w:jc w:val="both"/>
      </w:pPr>
      <w:r w:rsidRPr="00905FB2">
        <w:rPr>
          <w:rFonts w:eastAsia="MS Mincho"/>
        </w:rPr>
        <w:tab/>
      </w:r>
      <w:r w:rsidRPr="00905FB2">
        <w:t>При назначении административного наказания юридическому лицу м</w:t>
      </w:r>
      <w:r w:rsidRPr="00905FB2">
        <w:t>и</w:t>
      </w:r>
      <w:r w:rsidRPr="00905FB2">
        <w:t>ровой судья учитывает характер совершенного им административного прав</w:t>
      </w:r>
      <w:r w:rsidRPr="00905FB2">
        <w:t>о</w:t>
      </w:r>
      <w:r w:rsidRPr="00905FB2">
        <w:t>нарушения, имущественное и финансовое положение юридического лица, о</w:t>
      </w:r>
      <w:r w:rsidRPr="00905FB2">
        <w:t>б</w:t>
      </w:r>
      <w:r w:rsidRPr="00905FB2">
        <w:t>стоятельства, смягчающие административную ответственность, и обстоятел</w:t>
      </w:r>
      <w:r w:rsidRPr="00905FB2">
        <w:t>ь</w:t>
      </w:r>
      <w:r w:rsidRPr="00905FB2">
        <w:t>ства, отягчающие административную ответстве</w:t>
      </w:r>
      <w:r w:rsidRPr="00905FB2">
        <w:t>н</w:t>
      </w:r>
      <w:r w:rsidRPr="00905FB2">
        <w:t>ность.</w:t>
      </w:r>
    </w:p>
    <w:p w:rsidR="009D3F95" w:rsidRPr="00905FB2" w:rsidP="001E2BC9" w14:paraId="56DE3CD6" w14:textId="77777777">
      <w:pPr>
        <w:jc w:val="both"/>
        <w:rPr>
          <w:rFonts w:eastAsia="MS Mincho"/>
        </w:rPr>
      </w:pPr>
      <w:r w:rsidRPr="00905FB2">
        <w:rPr>
          <w:rFonts w:eastAsia="MS Mincho"/>
        </w:rPr>
        <w:tab/>
        <w:t>Доказательств наличия обстоятельств, отягчающих и смягчающих адм</w:t>
      </w:r>
      <w:r w:rsidRPr="00905FB2">
        <w:rPr>
          <w:rFonts w:eastAsia="MS Mincho"/>
        </w:rPr>
        <w:t>и</w:t>
      </w:r>
      <w:r w:rsidRPr="00905FB2">
        <w:rPr>
          <w:rFonts w:eastAsia="MS Mincho"/>
        </w:rPr>
        <w:t>нистративную ответственность, не представлено.</w:t>
      </w:r>
    </w:p>
    <w:p w:rsidR="009D3F95" w:rsidRPr="00905FB2" w:rsidP="001E2BC9" w14:paraId="26D0D15C" w14:textId="77777777">
      <w:pPr>
        <w:jc w:val="both"/>
        <w:rPr>
          <w:rFonts w:eastAsia="MS Mincho"/>
        </w:rPr>
      </w:pPr>
      <w:r w:rsidRPr="00905FB2">
        <w:rPr>
          <w:rFonts w:eastAsia="MS Mincho"/>
        </w:rPr>
        <w:tab/>
      </w:r>
      <w:r w:rsidRPr="00905FB2" w:rsidR="00F47942">
        <w:rPr>
          <w:rFonts w:eastAsia="MS Mincho"/>
        </w:rPr>
        <w:t>При отсутствии обстоятельств, отягчающих административную ответственность, о</w:t>
      </w:r>
      <w:r w:rsidRPr="00905FB2">
        <w:rPr>
          <w:rFonts w:eastAsia="MS Mincho"/>
        </w:rPr>
        <w:t>снований для назначения наказания более минимального, установле</w:t>
      </w:r>
      <w:r w:rsidRPr="00905FB2">
        <w:rPr>
          <w:rFonts w:eastAsia="MS Mincho"/>
        </w:rPr>
        <w:t>н</w:t>
      </w:r>
      <w:r w:rsidRPr="00905FB2">
        <w:rPr>
          <w:rFonts w:eastAsia="MS Mincho"/>
        </w:rPr>
        <w:t xml:space="preserve">ного санкцией ст. 19.7 КоАП РФ, не установлено. </w:t>
      </w:r>
    </w:p>
    <w:p w:rsidR="009D3F95" w:rsidRPr="00905FB2" w:rsidP="001E2BC9" w14:paraId="33FC7450" w14:textId="77777777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5FB2">
        <w:rPr>
          <w:rFonts w:ascii="Times New Roman" w:eastAsia="MS Mincho" w:hAnsi="Times New Roman" w:cs="Times New Roman"/>
          <w:sz w:val="24"/>
          <w:szCs w:val="24"/>
        </w:rPr>
        <w:tab/>
        <w:t>Руководствуясь ст. ст. 3.4., 19.7. ч.2, 23.1., 29.9 – 29.11. Кодекса РФ об административных правонарушениях, мировой с</w:t>
      </w:r>
      <w:r w:rsidRPr="00905FB2">
        <w:rPr>
          <w:rFonts w:ascii="Times New Roman" w:eastAsia="MS Mincho" w:hAnsi="Times New Roman" w:cs="Times New Roman"/>
          <w:sz w:val="24"/>
          <w:szCs w:val="24"/>
        </w:rPr>
        <w:t>у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дья</w:t>
      </w:r>
    </w:p>
    <w:p w:rsidR="009D3F95" w:rsidRPr="00905FB2" w:rsidP="001E2BC9" w14:paraId="7706FC3F" w14:textId="77777777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D3F95" w:rsidRPr="00905FB2" w:rsidP="009D3F95" w14:paraId="6207FF43" w14:textId="77777777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  <w:t>ПОСТАНОВИЛ:</w:t>
      </w:r>
    </w:p>
    <w:p w:rsidR="009D3F95" w:rsidRPr="00905FB2" w:rsidP="009D3F95" w14:paraId="67D88946" w14:textId="77777777">
      <w:pPr>
        <w:pStyle w:val="PlainText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D3F95" w:rsidRPr="00905FB2" w:rsidP="009D3F95" w14:paraId="79173DC2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5FB2">
        <w:rPr>
          <w:rFonts w:ascii="Times New Roman" w:eastAsia="MS Mincho" w:hAnsi="Times New Roman" w:cs="Times New Roman"/>
          <w:sz w:val="24"/>
          <w:szCs w:val="24"/>
        </w:rPr>
        <w:t>ТСЖ «Факел»</w:t>
      </w:r>
      <w:r w:rsidRPr="00905FB2" w:rsidR="0097159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признать виновным в совершении правонаруш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е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ния, предусмотренного ст. 19.7 Кодекса РФ об административных правонар</w:t>
      </w:r>
      <w:r w:rsidRPr="00905FB2">
        <w:rPr>
          <w:rFonts w:ascii="Times New Roman" w:eastAsia="MS Mincho" w:hAnsi="Times New Roman" w:cs="Times New Roman"/>
          <w:sz w:val="24"/>
          <w:szCs w:val="24"/>
        </w:rPr>
        <w:t>у</w:t>
      </w:r>
      <w:r w:rsidRPr="00905FB2">
        <w:rPr>
          <w:rFonts w:ascii="Times New Roman" w:eastAsia="MS Mincho" w:hAnsi="Times New Roman" w:cs="Times New Roman"/>
          <w:sz w:val="24"/>
          <w:szCs w:val="24"/>
        </w:rPr>
        <w:t>шениях, и подвергнуть административному наказанию в виде предупр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е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ждения.</w:t>
      </w:r>
    </w:p>
    <w:p w:rsidR="009D3F95" w:rsidRPr="00905FB2" w:rsidP="009D3F95" w14:paraId="0BA93AEF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05FB2">
        <w:rPr>
          <w:rFonts w:ascii="Times New Roman" w:eastAsia="MS Mincho" w:hAnsi="Times New Roman" w:cs="Times New Roman"/>
          <w:sz w:val="24"/>
          <w:szCs w:val="24"/>
        </w:rPr>
        <w:t>Постановление может быть обжаловано и опротестовано в течение дес</w:t>
      </w:r>
      <w:r w:rsidRPr="00905FB2">
        <w:rPr>
          <w:rFonts w:ascii="Times New Roman" w:eastAsia="MS Mincho" w:hAnsi="Times New Roman" w:cs="Times New Roman"/>
          <w:sz w:val="24"/>
          <w:szCs w:val="24"/>
        </w:rPr>
        <w:t>я</w:t>
      </w:r>
      <w:r w:rsidRPr="00905FB2">
        <w:rPr>
          <w:rFonts w:ascii="Times New Roman" w:eastAsia="MS Mincho" w:hAnsi="Times New Roman" w:cs="Times New Roman"/>
          <w:sz w:val="24"/>
          <w:szCs w:val="24"/>
        </w:rPr>
        <w:t xml:space="preserve">ти суток со дня вручения или получения копии постановления в 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Пыть-Яхский</w:t>
      </w:r>
      <w:r w:rsidRPr="00905FB2">
        <w:rPr>
          <w:rFonts w:ascii="Times New Roman" w:eastAsia="MS Mincho" w:hAnsi="Times New Roman" w:cs="Times New Roman"/>
          <w:sz w:val="24"/>
          <w:szCs w:val="24"/>
        </w:rPr>
        <w:t xml:space="preserve"> г</w:t>
      </w:r>
      <w:r w:rsidRPr="00905FB2">
        <w:rPr>
          <w:rFonts w:ascii="Times New Roman" w:eastAsia="MS Mincho" w:hAnsi="Times New Roman" w:cs="Times New Roman"/>
          <w:sz w:val="24"/>
          <w:szCs w:val="24"/>
        </w:rPr>
        <w:t>о</w:t>
      </w:r>
      <w:r w:rsidRPr="00905FB2">
        <w:rPr>
          <w:rFonts w:ascii="Times New Roman" w:eastAsia="MS Mincho" w:hAnsi="Times New Roman" w:cs="Times New Roman"/>
          <w:sz w:val="24"/>
          <w:szCs w:val="24"/>
        </w:rPr>
        <w:t>родской суд Ханты-Мансийского автономного округа-Югры.</w:t>
      </w:r>
      <w:r w:rsidRPr="00905FB2">
        <w:rPr>
          <w:rFonts w:ascii="Times New Roman" w:eastAsia="MS Mincho" w:hAnsi="Times New Roman" w:cs="Times New Roman"/>
          <w:b/>
          <w:sz w:val="24"/>
          <w:szCs w:val="24"/>
        </w:rPr>
        <w:tab/>
      </w:r>
    </w:p>
    <w:p w:rsidR="009D3F95" w:rsidRPr="00905FB2" w:rsidP="009D3F95" w14:paraId="7646953F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D3F95" w:rsidRPr="00905FB2" w:rsidP="009D3F95" w14:paraId="0CD89B75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47942" w:rsidRPr="00905FB2" w:rsidP="009D3F95" w14:paraId="6CD09DDC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47942" w:rsidRPr="00905FB2" w:rsidP="009D3F95" w14:paraId="1A44F045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9D3F95" w:rsidRPr="00905FB2" w:rsidP="009D3F95" w14:paraId="61C2378B" w14:textId="7BBDFB02">
      <w:pPr>
        <w:pStyle w:val="PlainText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5FB2">
        <w:rPr>
          <w:rFonts w:ascii="Times New Roman" w:eastAsia="MS Mincho" w:hAnsi="Times New Roman" w:cs="Times New Roman"/>
          <w:sz w:val="24"/>
          <w:szCs w:val="24"/>
        </w:rPr>
        <w:t>Мировой судья</w:t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  <w:t>Клочков А.А.</w:t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</w:p>
    <w:p w:rsidR="00F52939" w:rsidRPr="00905FB2" w:rsidP="00F52939" w14:paraId="72D9BD57" w14:textId="62CD5EE2">
      <w:pPr>
        <w:pStyle w:val="PlainText"/>
        <w:jc w:val="both"/>
      </w:pP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  <w:r w:rsidRPr="00905FB2">
        <w:rPr>
          <w:rFonts w:ascii="Times New Roman" w:eastAsia="MS Mincho" w:hAnsi="Times New Roman" w:cs="Times New Roman"/>
          <w:sz w:val="24"/>
          <w:szCs w:val="24"/>
        </w:rPr>
        <w:tab/>
      </w:r>
    </w:p>
    <w:p w:rsidR="00CA287C" w:rsidRPr="00905FB2" w:rsidP="001E2BC9" w14:paraId="34F03152" w14:textId="209228BD">
      <w:r w:rsidRPr="00905FB2">
        <w:t xml:space="preserve"> </w:t>
      </w:r>
    </w:p>
    <w:sectPr w:rsidSect="00F47942">
      <w:pgSz w:w="11906" w:h="16838"/>
      <w:pgMar w:top="993" w:right="851" w:bottom="993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B52443"/>
    <w:multiLevelType w:val="multilevel"/>
    <w:tmpl w:val="B03EA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1546583"/>
    <w:multiLevelType w:val="multilevel"/>
    <w:tmpl w:val="19C280EE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6495530"/>
    <w:multiLevelType w:val="multilevel"/>
    <w:tmpl w:val="B4C0E27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77D441C2"/>
    <w:multiLevelType w:val="multilevel"/>
    <w:tmpl w:val="E45E87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5E"/>
    <w:rsid w:val="0002419B"/>
    <w:rsid w:val="000346E2"/>
    <w:rsid w:val="00042B62"/>
    <w:rsid w:val="000647DB"/>
    <w:rsid w:val="000F62B9"/>
    <w:rsid w:val="001044AC"/>
    <w:rsid w:val="00127547"/>
    <w:rsid w:val="00141107"/>
    <w:rsid w:val="0015420B"/>
    <w:rsid w:val="00162BB1"/>
    <w:rsid w:val="001636C9"/>
    <w:rsid w:val="00176782"/>
    <w:rsid w:val="00190183"/>
    <w:rsid w:val="00192F7E"/>
    <w:rsid w:val="001A32DB"/>
    <w:rsid w:val="001C7A17"/>
    <w:rsid w:val="001D11DA"/>
    <w:rsid w:val="001D5D75"/>
    <w:rsid w:val="001E2BC9"/>
    <w:rsid w:val="002037A1"/>
    <w:rsid w:val="00206961"/>
    <w:rsid w:val="00217D8E"/>
    <w:rsid w:val="00242205"/>
    <w:rsid w:val="00243154"/>
    <w:rsid w:val="002A4695"/>
    <w:rsid w:val="002A5104"/>
    <w:rsid w:val="002A6A7C"/>
    <w:rsid w:val="002E5DF6"/>
    <w:rsid w:val="002F080F"/>
    <w:rsid w:val="002F1B82"/>
    <w:rsid w:val="003156FE"/>
    <w:rsid w:val="003521FB"/>
    <w:rsid w:val="00363EF7"/>
    <w:rsid w:val="003723B4"/>
    <w:rsid w:val="00376663"/>
    <w:rsid w:val="00382967"/>
    <w:rsid w:val="003942F8"/>
    <w:rsid w:val="003945F6"/>
    <w:rsid w:val="003A5353"/>
    <w:rsid w:val="003A6E97"/>
    <w:rsid w:val="003B314A"/>
    <w:rsid w:val="003F11A3"/>
    <w:rsid w:val="003F327B"/>
    <w:rsid w:val="0040161A"/>
    <w:rsid w:val="004132ED"/>
    <w:rsid w:val="004270F1"/>
    <w:rsid w:val="00431D91"/>
    <w:rsid w:val="004401FF"/>
    <w:rsid w:val="00455CA0"/>
    <w:rsid w:val="00462E37"/>
    <w:rsid w:val="0046317B"/>
    <w:rsid w:val="0047680B"/>
    <w:rsid w:val="00482244"/>
    <w:rsid w:val="00493F4A"/>
    <w:rsid w:val="004A1815"/>
    <w:rsid w:val="004D7D33"/>
    <w:rsid w:val="0050036B"/>
    <w:rsid w:val="005044D2"/>
    <w:rsid w:val="00504E5E"/>
    <w:rsid w:val="00543DD2"/>
    <w:rsid w:val="0056791A"/>
    <w:rsid w:val="00582100"/>
    <w:rsid w:val="0059307E"/>
    <w:rsid w:val="005C3B55"/>
    <w:rsid w:val="00601DA4"/>
    <w:rsid w:val="006346ED"/>
    <w:rsid w:val="0065459F"/>
    <w:rsid w:val="00661441"/>
    <w:rsid w:val="00671CD4"/>
    <w:rsid w:val="0067782F"/>
    <w:rsid w:val="00685AFE"/>
    <w:rsid w:val="006A197A"/>
    <w:rsid w:val="006A620F"/>
    <w:rsid w:val="006B7A7F"/>
    <w:rsid w:val="006C14A6"/>
    <w:rsid w:val="006C2808"/>
    <w:rsid w:val="006D1021"/>
    <w:rsid w:val="006F35A9"/>
    <w:rsid w:val="006F7824"/>
    <w:rsid w:val="00721806"/>
    <w:rsid w:val="00785459"/>
    <w:rsid w:val="00790580"/>
    <w:rsid w:val="0079784F"/>
    <w:rsid w:val="007D24F1"/>
    <w:rsid w:val="007D53EC"/>
    <w:rsid w:val="007D7386"/>
    <w:rsid w:val="007D782D"/>
    <w:rsid w:val="00823200"/>
    <w:rsid w:val="00834E39"/>
    <w:rsid w:val="00841158"/>
    <w:rsid w:val="00856365"/>
    <w:rsid w:val="00856471"/>
    <w:rsid w:val="00857E04"/>
    <w:rsid w:val="008613FE"/>
    <w:rsid w:val="008659A2"/>
    <w:rsid w:val="00883378"/>
    <w:rsid w:val="008870BA"/>
    <w:rsid w:val="00894E21"/>
    <w:rsid w:val="008C2681"/>
    <w:rsid w:val="008D1ECC"/>
    <w:rsid w:val="008E0202"/>
    <w:rsid w:val="008E5083"/>
    <w:rsid w:val="00905FB2"/>
    <w:rsid w:val="00914DC8"/>
    <w:rsid w:val="0097159C"/>
    <w:rsid w:val="0099774A"/>
    <w:rsid w:val="009A020E"/>
    <w:rsid w:val="009A0B54"/>
    <w:rsid w:val="009C7237"/>
    <w:rsid w:val="009D3F95"/>
    <w:rsid w:val="009D6BB0"/>
    <w:rsid w:val="009F0CB2"/>
    <w:rsid w:val="009F3028"/>
    <w:rsid w:val="00A41E33"/>
    <w:rsid w:val="00A56EF0"/>
    <w:rsid w:val="00A951E6"/>
    <w:rsid w:val="00A97DD3"/>
    <w:rsid w:val="00AE3BD0"/>
    <w:rsid w:val="00AE3D34"/>
    <w:rsid w:val="00AE59E1"/>
    <w:rsid w:val="00B03E14"/>
    <w:rsid w:val="00B061F2"/>
    <w:rsid w:val="00B20756"/>
    <w:rsid w:val="00B36EFB"/>
    <w:rsid w:val="00B4049F"/>
    <w:rsid w:val="00BA1922"/>
    <w:rsid w:val="00BA7F29"/>
    <w:rsid w:val="00BC2267"/>
    <w:rsid w:val="00BE605E"/>
    <w:rsid w:val="00C36BFA"/>
    <w:rsid w:val="00C43090"/>
    <w:rsid w:val="00C5294B"/>
    <w:rsid w:val="00C913D7"/>
    <w:rsid w:val="00C93927"/>
    <w:rsid w:val="00C940C4"/>
    <w:rsid w:val="00CA287C"/>
    <w:rsid w:val="00CA74E7"/>
    <w:rsid w:val="00CB6DA3"/>
    <w:rsid w:val="00CC4F46"/>
    <w:rsid w:val="00CD356A"/>
    <w:rsid w:val="00D07885"/>
    <w:rsid w:val="00D202C3"/>
    <w:rsid w:val="00D26D33"/>
    <w:rsid w:val="00D4068A"/>
    <w:rsid w:val="00D57243"/>
    <w:rsid w:val="00D84ADB"/>
    <w:rsid w:val="00D90468"/>
    <w:rsid w:val="00D97553"/>
    <w:rsid w:val="00DA1C34"/>
    <w:rsid w:val="00DD2D4E"/>
    <w:rsid w:val="00DF00F7"/>
    <w:rsid w:val="00DF08EA"/>
    <w:rsid w:val="00DF6A95"/>
    <w:rsid w:val="00E15E47"/>
    <w:rsid w:val="00E26DC6"/>
    <w:rsid w:val="00E65B1B"/>
    <w:rsid w:val="00E66DB3"/>
    <w:rsid w:val="00E82640"/>
    <w:rsid w:val="00E961E2"/>
    <w:rsid w:val="00EA0E0E"/>
    <w:rsid w:val="00EA13D3"/>
    <w:rsid w:val="00EA38BF"/>
    <w:rsid w:val="00EA4FF1"/>
    <w:rsid w:val="00EB5EC3"/>
    <w:rsid w:val="00EB5EDC"/>
    <w:rsid w:val="00EC253E"/>
    <w:rsid w:val="00ED447D"/>
    <w:rsid w:val="00EE7F41"/>
    <w:rsid w:val="00F16263"/>
    <w:rsid w:val="00F47942"/>
    <w:rsid w:val="00F52939"/>
    <w:rsid w:val="00F53D4A"/>
    <w:rsid w:val="00F579A8"/>
    <w:rsid w:val="00F72B26"/>
    <w:rsid w:val="00F91F68"/>
    <w:rsid w:val="00FC73A6"/>
    <w:rsid w:val="00FE6FCB"/>
    <w:rsid w:val="00FF1F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2E266D4-3599-4C2E-9C5B-86BF4774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10"/>
    <w:qFormat/>
    <w:rsid w:val="006545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styleId="Hyperlink">
    <w:name w:val="Hyperlink"/>
    <w:uiPriority w:val="99"/>
    <w:unhideWhenUsed/>
    <w:rsid w:val="009C7237"/>
    <w:rPr>
      <w:color w:val="0000FF"/>
      <w:u w:val="single"/>
    </w:rPr>
  </w:style>
  <w:style w:type="character" w:customStyle="1" w:styleId="a">
    <w:name w:val="Текст Знак"/>
    <w:link w:val="PlainText"/>
    <w:rsid w:val="00127547"/>
    <w:rPr>
      <w:rFonts w:ascii="Courier New" w:hAnsi="Courier New" w:cs="Courier New"/>
    </w:rPr>
  </w:style>
  <w:style w:type="character" w:customStyle="1" w:styleId="a0">
    <w:name w:val="Основной текст_"/>
    <w:link w:val="2"/>
    <w:rsid w:val="00363EF7"/>
    <w:rPr>
      <w:sz w:val="24"/>
      <w:szCs w:val="24"/>
      <w:shd w:val="clear" w:color="auto" w:fill="FFFFFF"/>
    </w:rPr>
  </w:style>
  <w:style w:type="character" w:customStyle="1" w:styleId="1">
    <w:name w:val="Основной текст1"/>
    <w:rsid w:val="00363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paragraph" w:customStyle="1" w:styleId="2">
    <w:name w:val="Основной текст2"/>
    <w:basedOn w:val="Normal"/>
    <w:link w:val="a0"/>
    <w:rsid w:val="00363EF7"/>
    <w:pPr>
      <w:shd w:val="clear" w:color="auto" w:fill="FFFFFF"/>
      <w:spacing w:after="120" w:line="278" w:lineRule="exact"/>
      <w:jc w:val="center"/>
    </w:pPr>
  </w:style>
  <w:style w:type="paragraph" w:styleId="BalloonText">
    <w:name w:val="Balloon Text"/>
    <w:basedOn w:val="Normal"/>
    <w:link w:val="a1"/>
    <w:rsid w:val="0056791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link w:val="BalloonText"/>
    <w:rsid w:val="0056791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Heading1"/>
    <w:rsid w:val="006545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2">
    <w:name w:val="Заголовок статьи"/>
    <w:basedOn w:val="Normal"/>
    <w:next w:val="Normal"/>
    <w:uiPriority w:val="99"/>
    <w:rsid w:val="000647DB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Прижатый влево"/>
    <w:basedOn w:val="Normal"/>
    <w:next w:val="Normal"/>
    <w:uiPriority w:val="99"/>
    <w:rsid w:val="000647D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0">
    <w:name w:val="Основной текст (2)_"/>
    <w:link w:val="21"/>
    <w:rsid w:val="00A951E6"/>
    <w:rPr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A951E6"/>
    <w:pPr>
      <w:widowControl w:val="0"/>
      <w:shd w:val="clear" w:color="auto" w:fill="FFFFFF"/>
      <w:spacing w:before="120" w:after="120" w:line="0" w:lineRule="atLeast"/>
      <w:jc w:val="both"/>
    </w:pPr>
    <w:rPr>
      <w:sz w:val="20"/>
      <w:szCs w:val="20"/>
    </w:rPr>
  </w:style>
  <w:style w:type="character" w:customStyle="1" w:styleId="2Exact">
    <w:name w:val="Основной текст (2) Exact"/>
    <w:rsid w:val="00A951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